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6EA0E">
      <w:pPr>
        <w:tabs>
          <w:tab w:val="left" w:pos="2400"/>
          <w:tab w:val="left" w:pos="9498"/>
        </w:tabs>
        <w:autoSpaceDE w:val="0"/>
        <w:autoSpaceDN w:val="0"/>
        <w:snapToGrid w:val="0"/>
        <w:spacing w:line="580" w:lineRule="exact"/>
        <w:jc w:val="left"/>
        <w:rPr>
          <w:rFonts w:ascii="仿宋_GB2312" w:hAnsi="仿宋_GB2312" w:eastAsia="仿宋_GB2312" w:cs="仿宋_GB2312"/>
          <w:b/>
          <w:color w:val="000000"/>
          <w:kern w:val="0"/>
          <w:sz w:val="28"/>
        </w:rPr>
      </w:pPr>
    </w:p>
    <w:p w14:paraId="1AAF5A34">
      <w:pPr>
        <w:spacing w:line="58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</w:rPr>
      </w:pPr>
    </w:p>
    <w:p w14:paraId="56281B3A">
      <w:pPr>
        <w:spacing w:line="580" w:lineRule="exact"/>
        <w:jc w:val="center"/>
        <w:rPr>
          <w:rFonts w:ascii="Times New Roman" w:hAnsi="Times New Roman" w:eastAsia="华文中宋"/>
          <w:color w:val="000000"/>
          <w:kern w:val="0"/>
          <w:sz w:val="44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</w:rPr>
        <w:t>北林区</w:t>
      </w:r>
      <w:r>
        <w:rPr>
          <w:rFonts w:ascii="Times New Roman" w:hAnsi="Times New Roman" w:eastAsia="方正小标宋简体"/>
          <w:bCs/>
          <w:color w:val="000000"/>
          <w:kern w:val="0"/>
          <w:sz w:val="44"/>
        </w:rPr>
        <w:t>防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lang w:val="en-US" w:eastAsia="zh-CN"/>
        </w:rPr>
        <w:t>返贫致贫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</w:rPr>
        <w:t>监测对象</w:t>
      </w:r>
      <w:r>
        <w:rPr>
          <w:rFonts w:ascii="Times New Roman" w:hAnsi="Times New Roman" w:eastAsia="方正小标宋简体"/>
          <w:bCs/>
          <w:color w:val="000000"/>
          <w:kern w:val="0"/>
          <w:sz w:val="44"/>
        </w:rPr>
        <w:t>名单公告</w:t>
      </w:r>
    </w:p>
    <w:p w14:paraId="7AF41D2D">
      <w:pPr>
        <w:spacing w:line="580" w:lineRule="exact"/>
        <w:jc w:val="center"/>
        <w:rPr>
          <w:rFonts w:ascii="Times New Roman" w:hAnsi="Times New Roman" w:eastAsia="华文中宋"/>
          <w:color w:val="000000"/>
          <w:kern w:val="0"/>
          <w:sz w:val="44"/>
        </w:rPr>
      </w:pPr>
    </w:p>
    <w:p w14:paraId="0F009013">
      <w:pPr>
        <w:spacing w:line="580" w:lineRule="exact"/>
        <w:jc w:val="center"/>
        <w:rPr>
          <w:rFonts w:ascii="Times New Roman" w:hAnsi="Times New Roman" w:eastAsia="华文中宋"/>
          <w:color w:val="000000"/>
          <w:kern w:val="0"/>
          <w:sz w:val="44"/>
        </w:rPr>
      </w:pPr>
    </w:p>
    <w:p w14:paraId="33F3300B">
      <w:pPr>
        <w:spacing w:line="580" w:lineRule="exact"/>
        <w:jc w:val="center"/>
        <w:rPr>
          <w:rFonts w:ascii="Times New Roman" w:hAnsi="Times New Roman" w:eastAsia="华文中宋"/>
          <w:color w:val="000000"/>
          <w:kern w:val="0"/>
          <w:sz w:val="44"/>
        </w:rPr>
      </w:pPr>
    </w:p>
    <w:p w14:paraId="3992AC96">
      <w:pPr>
        <w:spacing w:line="58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</w:rPr>
        <w:t>按照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《北林区关于健全防止返贫动态监测和帮扶机制的指导方案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北林区关于简化监测对象识别纳入程序的通知》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</w:rPr>
        <w:t>要求，经区农村工作领导小组审定，将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u w:val="none"/>
          <w:lang w:val="en-US" w:eastAsia="zh-CN"/>
        </w:rPr>
        <w:t>三河镇杨海环等6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u w:val="none"/>
        </w:rPr>
        <w:t>户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/>
          <w:kern w:val="0"/>
          <w:sz w:val="32"/>
          <w:u w:val="none"/>
        </w:rPr>
        <w:t>（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u w:val="none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u w:val="none"/>
        </w:rPr>
        <w:t>人）确定为防贫监测对象，现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</w:rPr>
        <w:t>予以公告（名单附后）。</w:t>
      </w:r>
    </w:p>
    <w:p w14:paraId="158849AB">
      <w:pPr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</w:rPr>
      </w:pPr>
    </w:p>
    <w:p w14:paraId="1F4D9366">
      <w:pPr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</w:rPr>
      </w:pPr>
    </w:p>
    <w:p w14:paraId="3413D130">
      <w:pPr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</w:rPr>
      </w:pPr>
    </w:p>
    <w:p w14:paraId="11EAE681">
      <w:pPr>
        <w:spacing w:line="580" w:lineRule="exact"/>
        <w:jc w:val="right"/>
        <w:rPr>
          <w:rFonts w:hint="default" w:ascii="Times New Roman" w:hAnsi="Times New Roman" w:eastAsia="仿宋" w:cs="Times New Roman"/>
          <w:color w:val="000000"/>
          <w:kern w:val="0"/>
          <w:sz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</w:rPr>
        <w:tab/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</w:rPr>
        <w:t>北林区委农村工作领导小组（盖章）</w:t>
      </w:r>
    </w:p>
    <w:p w14:paraId="2F46E918">
      <w:pPr>
        <w:spacing w:line="580" w:lineRule="exact"/>
        <w:jc w:val="center"/>
        <w:rPr>
          <w:rFonts w:hint="default" w:ascii="Times New Roman" w:hAnsi="Times New Roman" w:eastAsia="仿宋" w:cs="Times New Roman"/>
          <w:color w:val="000000"/>
          <w:kern w:val="0"/>
          <w:sz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u w:val="non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u w:val="none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u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u w:val="none"/>
        </w:rPr>
        <w:t xml:space="preserve"> 年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u w:val="none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u w:val="none"/>
        </w:rPr>
        <w:t>月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u w:val="none"/>
          <w:lang w:val="en-US" w:eastAsia="zh-CN"/>
        </w:rPr>
        <w:t>19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</w:rPr>
        <w:t>日</w:t>
      </w:r>
    </w:p>
    <w:p w14:paraId="1C9698AE">
      <w:pPr>
        <w:autoSpaceDE w:val="0"/>
        <w:autoSpaceDN w:val="0"/>
        <w:spacing w:line="360" w:lineRule="exact"/>
        <w:ind w:right="-2"/>
        <w:jc w:val="left"/>
        <w:rPr>
          <w:rFonts w:ascii="仿宋_GB2312" w:hAnsi="仿宋_GB2312" w:eastAsia="仿宋_GB2312" w:cs="仿宋_GB2312"/>
          <w:color w:val="000000"/>
          <w:kern w:val="0"/>
          <w:sz w:val="30"/>
        </w:rPr>
      </w:pPr>
    </w:p>
    <w:p w14:paraId="5F605117">
      <w:pPr>
        <w:autoSpaceDE w:val="0"/>
        <w:autoSpaceDN w:val="0"/>
        <w:spacing w:line="360" w:lineRule="exact"/>
        <w:ind w:right="-2"/>
        <w:jc w:val="left"/>
        <w:rPr>
          <w:rFonts w:ascii="仿宋_GB2312" w:hAnsi="仿宋_GB2312" w:eastAsia="仿宋_GB2312" w:cs="仿宋_GB2312"/>
          <w:color w:val="000000"/>
          <w:kern w:val="0"/>
          <w:sz w:val="30"/>
        </w:rPr>
      </w:pPr>
    </w:p>
    <w:p w14:paraId="225D72A2">
      <w:pPr>
        <w:autoSpaceDE w:val="0"/>
        <w:autoSpaceDN w:val="0"/>
        <w:spacing w:line="360" w:lineRule="exact"/>
        <w:ind w:right="-2"/>
        <w:jc w:val="left"/>
        <w:rPr>
          <w:rFonts w:ascii="仿宋_GB2312" w:hAnsi="仿宋_GB2312" w:eastAsia="仿宋_GB2312" w:cs="仿宋_GB2312"/>
          <w:color w:val="000000"/>
          <w:kern w:val="0"/>
          <w:sz w:val="30"/>
        </w:rPr>
      </w:pPr>
    </w:p>
    <w:p w14:paraId="128AE3B8">
      <w:pPr>
        <w:autoSpaceDE w:val="0"/>
        <w:autoSpaceDN w:val="0"/>
        <w:spacing w:line="360" w:lineRule="exact"/>
        <w:ind w:right="-2"/>
        <w:jc w:val="left"/>
        <w:rPr>
          <w:rFonts w:ascii="仿宋_GB2312" w:hAnsi="仿宋_GB2312" w:eastAsia="仿宋_GB2312" w:cs="仿宋_GB2312"/>
          <w:color w:val="000000"/>
          <w:kern w:val="0"/>
          <w:sz w:val="30"/>
        </w:rPr>
      </w:pPr>
    </w:p>
    <w:p w14:paraId="2F2245C2">
      <w:pPr>
        <w:rPr>
          <w:rFonts w:ascii="仿宋_GB2312" w:hAnsi="仿宋_GB2312" w:eastAsia="仿宋_GB2312" w:cs="仿宋_GB2312"/>
          <w:color w:val="000000"/>
          <w:kern w:val="0"/>
          <w:sz w:val="30"/>
        </w:rPr>
      </w:pPr>
    </w:p>
    <w:p w14:paraId="0C58F140">
      <w:pPr>
        <w:autoSpaceDE w:val="0"/>
        <w:autoSpaceDN w:val="0"/>
        <w:spacing w:line="360" w:lineRule="exact"/>
        <w:ind w:right="-2"/>
        <w:jc w:val="left"/>
        <w:rPr>
          <w:rFonts w:ascii="仿宋_GB2312" w:hAnsi="仿宋_GB2312" w:eastAsia="仿宋_GB2312" w:cs="仿宋_GB2312"/>
          <w:color w:val="000000"/>
          <w:kern w:val="0"/>
          <w:sz w:val="30"/>
        </w:rPr>
      </w:pPr>
    </w:p>
    <w:p w14:paraId="10DA13D0">
      <w:pPr>
        <w:autoSpaceDE w:val="0"/>
        <w:autoSpaceDN w:val="0"/>
        <w:spacing w:line="360" w:lineRule="exact"/>
        <w:ind w:right="-2"/>
        <w:jc w:val="left"/>
        <w:rPr>
          <w:rFonts w:ascii="仿宋_GB2312" w:hAnsi="仿宋_GB2312" w:eastAsia="仿宋_GB2312" w:cs="仿宋_GB2312"/>
          <w:color w:val="000000"/>
          <w:kern w:val="0"/>
          <w:sz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8A2DB8C">
      <w:pPr>
        <w:tabs>
          <w:tab w:val="left" w:pos="0"/>
        </w:tabs>
        <w:autoSpaceDE w:val="0"/>
        <w:autoSpaceDN w:val="0"/>
        <w:spacing w:line="425" w:lineRule="exact"/>
        <w:ind w:right="-2"/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</w:rPr>
        <w:t>北林区新识别防返贫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lang w:val="en-US" w:eastAsia="zh-CN"/>
        </w:rPr>
        <w:t>致贫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</w:rPr>
        <w:t>监测对象名单</w:t>
      </w:r>
    </w:p>
    <w:p w14:paraId="78DB862C">
      <w:pPr>
        <w:tabs>
          <w:tab w:val="left" w:pos="0"/>
        </w:tabs>
        <w:autoSpaceDE w:val="0"/>
        <w:autoSpaceDN w:val="0"/>
        <w:spacing w:line="425" w:lineRule="exact"/>
        <w:ind w:right="-2"/>
        <w:jc w:val="center"/>
        <w:rPr>
          <w:rFonts w:ascii="仿宋_GB2312" w:hAnsi="仿宋_GB2312" w:eastAsia="仿宋_GB2312" w:cs="仿宋_GB2312"/>
          <w:color w:val="000000"/>
          <w:kern w:val="0"/>
          <w:sz w:val="36"/>
        </w:rPr>
      </w:pPr>
    </w:p>
    <w:tbl>
      <w:tblPr>
        <w:tblStyle w:val="4"/>
        <w:tblW w:w="13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11"/>
        <w:gridCol w:w="1155"/>
        <w:gridCol w:w="1470"/>
        <w:gridCol w:w="1035"/>
        <w:gridCol w:w="1500"/>
        <w:gridCol w:w="2061"/>
        <w:gridCol w:w="4644"/>
      </w:tblGrid>
      <w:tr w14:paraId="3C025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FFE77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28"/>
              </w:rPr>
              <w:t>序号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916BE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28"/>
              </w:rPr>
              <w:t>乡（镇）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F9E10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28"/>
              </w:rPr>
              <w:t>行政村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A7485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28"/>
              </w:rPr>
              <w:t>户主</w:t>
            </w:r>
          </w:p>
          <w:p w14:paraId="6E1192F2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28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E38A4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28"/>
              </w:rPr>
              <w:t>家庭</w:t>
            </w:r>
          </w:p>
          <w:p w14:paraId="49C9D959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28"/>
              </w:rPr>
              <w:t>人口数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E363C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28"/>
              </w:rPr>
              <w:t>风险点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893B1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28"/>
              </w:rPr>
              <w:t>监测对象</w:t>
            </w:r>
          </w:p>
          <w:p w14:paraId="5189CB48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28"/>
              </w:rPr>
              <w:t>类型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80AC1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28"/>
              </w:rPr>
              <w:t>拟采取</w:t>
            </w:r>
          </w:p>
          <w:p w14:paraId="2FC9C546">
            <w:pPr>
              <w:autoSpaceDE w:val="0"/>
              <w:autoSpaceDN w:val="0"/>
              <w:spacing w:line="360" w:lineRule="exact"/>
              <w:ind w:right="-2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kern w:val="0"/>
                <w:sz w:val="28"/>
              </w:rPr>
              <w:t>帮扶措施</w:t>
            </w:r>
          </w:p>
        </w:tc>
      </w:tr>
      <w:tr w14:paraId="51067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3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A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三河镇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1FFE5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合作村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2A8BF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杨海环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0F334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0FF64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因病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4DAE5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边缘易致贫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户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6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健康帮扶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政策帮扶，产业帮扶，</w:t>
            </w:r>
          </w:p>
        </w:tc>
      </w:tr>
      <w:tr w14:paraId="135DD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5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0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三河镇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88A40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太安村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00517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王志勤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DD59B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3AE9C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因病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3976C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边缘易致贫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户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D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健康帮扶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政策帮扶，产业帮扶，</w:t>
            </w:r>
          </w:p>
        </w:tc>
      </w:tr>
      <w:tr w14:paraId="61016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4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5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三井镇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52198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十三村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47A9C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吕宝东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06864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0A593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因病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F5F5A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突发严重困难户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5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健康帮扶、产业帮扶、就业帮扶，综合保障</w:t>
            </w:r>
          </w:p>
        </w:tc>
      </w:tr>
      <w:tr w14:paraId="0BD26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B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F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三井镇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91BF3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后八村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8900A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朱艳坤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36CE9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8F315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因病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0445C">
            <w:pPr>
              <w:autoSpaceDE w:val="0"/>
              <w:autoSpaceDN w:val="0"/>
              <w:ind w:right="-2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突发严重困难户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B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健康帮扶、产业帮扶、综合保障</w:t>
            </w:r>
          </w:p>
        </w:tc>
      </w:tr>
      <w:tr w14:paraId="23AA7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1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C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连岗乡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0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东明村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8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柳凤臣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0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B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因病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0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边缘易致贫户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5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健康帮扶、就业帮扶、发展庭院种植养殖、无劳分红</w:t>
            </w:r>
          </w:p>
        </w:tc>
      </w:tr>
      <w:tr w14:paraId="5C490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E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2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连岗乡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D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东明村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4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刘晓军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4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4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因务工就业不稳定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B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边缘易致贫户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9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就业帮扶、发展庭院种植养殖、无劳分红</w:t>
            </w:r>
          </w:p>
        </w:tc>
      </w:tr>
    </w:tbl>
    <w:p w14:paraId="4EE1937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4BF174E-B2EC-4B01-AF32-B76F9753B17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F9ACF20-ACAE-487B-B717-86C449202D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8B188EE-043C-43D9-B8BD-845A7EC6786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zVkNTc1NDM2ODIxOGE1NWEzOWUxNzZlODkwYmEifQ=="/>
  </w:docVars>
  <w:rsids>
    <w:rsidRoot w:val="5B413581"/>
    <w:rsid w:val="00027CE9"/>
    <w:rsid w:val="00064357"/>
    <w:rsid w:val="0071242B"/>
    <w:rsid w:val="00B229F4"/>
    <w:rsid w:val="08EC338E"/>
    <w:rsid w:val="0A9D7EDA"/>
    <w:rsid w:val="0CFE16C3"/>
    <w:rsid w:val="11AB2511"/>
    <w:rsid w:val="1E8A0B27"/>
    <w:rsid w:val="3259429B"/>
    <w:rsid w:val="33922DF5"/>
    <w:rsid w:val="374B26AE"/>
    <w:rsid w:val="3CB10017"/>
    <w:rsid w:val="47C14649"/>
    <w:rsid w:val="50575FCE"/>
    <w:rsid w:val="54346E12"/>
    <w:rsid w:val="57250A43"/>
    <w:rsid w:val="5B413581"/>
    <w:rsid w:val="633A0AF0"/>
    <w:rsid w:val="636C452A"/>
    <w:rsid w:val="63790907"/>
    <w:rsid w:val="74291CAE"/>
    <w:rsid w:val="7B62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b19e1bf4-e33c-44a2-8566-99ab15a9ac98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3992AC96</paraID>
      <start>28</start>
      <end>30</end>
      <status>modified</status>
      <modifiedWord>》《</modifiedWord>
      <trackRevisions>false</trackRevisions>
    </reviewItem>
    <reviewItem>
      <errorID>10e3cb01-73d4-422f-868b-d19d51edfc3c</errorID>
      <errorWord>领导小组审定</errorWord>
      <group>L1_Knowledge</group>
      <groupName>知识性问题</groupName>
      <ability>L2_Knowledge</ability>
      <abilityName>其他知识</abilityName>
      <candidateList/>
      <explain>知识性错误</explain>
      <paraID>3992AC96</paraID>
      <start>60</start>
      <end>66</end>
      <status>unmodified</status>
      <modifiedWord/>
      <trackRevisions>false</trackRevisions>
    </reviewItem>
    <reviewItem>
      <errorID>3b4bb860-b425-406f-a5ed-606d00e2913b</errorID>
      <errorWord>难户</errorWord>
      <group>L1_Grammar</group>
      <groupName>语法问题</groupName>
      <ability>L2_Order</ability>
      <abilityName>语序不当</abilityName>
      <candidateList>
        <item>难</item>
      </candidateList>
      <explain>句子可能没有遵循时空、逻辑顺序，或者介词、关联词等位置不当。</explain>
      <paraID>67BF5F5A</paraID>
      <start>5</start>
      <end>7</end>
      <status>ignored</status>
      <modifiedWord/>
      <trackRevisions>false</trackRevisions>
    </reviewItem>
    <reviewItem>
      <errorID>6a926a25-6e53-4254-9c3f-f2dbbdc5b408</errorID>
      <errorWord>难户</errorWord>
      <group>L1_Grammar</group>
      <groupName>语法问题</groupName>
      <ability>L2_Order</ability>
      <abilityName>语序不当</abilityName>
      <candidateList>
        <item>难</item>
      </candidateList>
      <explain>句子可能没有遵循时空、逻辑顺序，或者介词、关联词等位置不当。</explain>
      <paraID>6A80445C</paraID>
      <start>5</start>
      <end>7</end>
      <status>ignored</status>
      <modifiedWord/>
      <trackRevisions>false</trackRevisions>
    </reviewItem>
    <reviewItem>
      <errorID>c456cb14-362c-4f47-aa1f-cdf2a2a9bc62</errorID>
      <errorWord>种养殖</errorWord>
      <group>L1_Word</group>
      <groupName>字词问题</groupName>
      <ability>L2_Typo</ability>
      <abilityName>字词错误</abilityName>
      <candidateList>
        <item>种植养殖</item>
      </candidateList>
      <explain/>
      <paraID>2F051A28</paraID>
      <start>14</start>
      <end>18</end>
      <status>modified</status>
      <modifiedWord>种植养殖</modifiedWord>
      <trackRevisions>false</trackRevisions>
    </reviewItem>
    <reviewItem>
      <errorID>5371dd7f-59d7-4fc7-aa55-63efbf72ee27</errorID>
      <errorWord>种养殖</errorWord>
      <group>L1_Word</group>
      <groupName>字词问题</groupName>
      <ability>L2_Typo</ability>
      <abilityName>字词错误</abilityName>
      <candidateList>
        <item>种植养殖</item>
      </candidateList>
      <explain/>
      <paraID>3DB91FF7</paraID>
      <start>9</start>
      <end>13</end>
      <status>modified</status>
      <modifiedWord>种植养殖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59ee186-995e-41e1-bf1f-c694881e0b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423</Characters>
  <Lines>2</Lines>
  <Paragraphs>1</Paragraphs>
  <TotalTime>6</TotalTime>
  <ScaleCrop>false</ScaleCrop>
  <LinksUpToDate>false</LinksUpToDate>
  <CharactersWithSpaces>444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2021-06-02T03:09:00Z</dcterms:created>
  <dc:creator>Administrator</dc:creator>
  <cp:lastModifiedBy>兴奋的煤气罐</cp:lastModifiedBy>
  <cp:lastPrinted>2025-12-02T02:04:00Z</cp:lastPrinted>
  <dcterms:modified xsi:type="dcterms:W3CDTF">2025-12-19T03:02:22Z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7A45C23F2D6B4FB29F8882F777031555_13</vt:lpwstr>
  </property>
  <property fmtid="{D5CDD505-2E9C-101B-9397-08002B2CF9AE}" pid="4" name="KSOTemplateDocerSaveRecord">
    <vt:lpwstr>eyJoZGlkIjoiMDcwY2ZmOWFmMDgzNmYwZmM4ODFlOGUwYWY1MGEwNGMiLCJ1c2VySWQiOiIxNDM0NDAzMzQ5In0=</vt:lpwstr>
  </property>
</Properties>
</file>