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8C" w:rsidRDefault="00FF21C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北林区财政局关于深化财政管理改革</w:t>
      </w:r>
    </w:p>
    <w:p w:rsidR="002E038C" w:rsidRDefault="00FF21C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持续推进财政预算绩效管理方案</w:t>
      </w:r>
    </w:p>
    <w:p w:rsidR="002E038C" w:rsidRDefault="002E038C">
      <w:pPr>
        <w:spacing w:line="600" w:lineRule="exact"/>
        <w:jc w:val="center"/>
        <w:rPr>
          <w:rFonts w:ascii="方正小标宋简体" w:eastAsia="方正小标宋简体" w:hAnsi="方正小标宋简体" w:cs="方正小标宋简体"/>
          <w:sz w:val="44"/>
          <w:szCs w:val="44"/>
        </w:rPr>
      </w:pPr>
    </w:p>
    <w:p w:rsidR="002E038C" w:rsidRDefault="00FF21C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w:t>
      </w:r>
      <w:r w:rsidR="00CF06E5">
        <w:rPr>
          <w:rFonts w:ascii="仿宋" w:eastAsia="仿宋" w:hAnsi="仿宋" w:cs="仿宋" w:hint="eastAsia"/>
          <w:sz w:val="32"/>
          <w:szCs w:val="32"/>
        </w:rPr>
        <w:t>预算法》、中共中央、国务院《关于全面实施预算绩效管理的意见》、</w:t>
      </w:r>
      <w:r>
        <w:rPr>
          <w:rFonts w:ascii="仿宋" w:eastAsia="仿宋" w:hAnsi="仿宋" w:cs="仿宋" w:hint="eastAsia"/>
          <w:sz w:val="32"/>
          <w:szCs w:val="32"/>
        </w:rPr>
        <w:t>《黑龙江省财政厅关于贯彻落实&lt;中共黑龙江省委 黑龙江省人民政府关于全面实施预算绩效管理的实施意见&gt;的通知》（黑财预〔2020〕30号）等文件相关规定，结合我区实际，现就深化预算管理改革、全面推进预算绩效管理工作，制定本实施方案。</w:t>
      </w:r>
    </w:p>
    <w:p w:rsidR="00CF06E5" w:rsidRPr="00CF06E5" w:rsidRDefault="00CF06E5" w:rsidP="00CF06E5">
      <w:pPr>
        <w:spacing w:line="600" w:lineRule="exact"/>
        <w:ind w:firstLineChars="200" w:firstLine="640"/>
        <w:rPr>
          <w:rFonts w:ascii="黑体" w:eastAsia="黑体" w:hAnsi="黑体" w:cs="黑体"/>
          <w:sz w:val="32"/>
          <w:szCs w:val="32"/>
        </w:rPr>
      </w:pPr>
      <w:r w:rsidRPr="00CF06E5">
        <w:rPr>
          <w:rFonts w:ascii="黑体" w:eastAsia="黑体" w:hAnsi="黑体" w:cs="黑体" w:hint="eastAsia"/>
          <w:sz w:val="32"/>
          <w:szCs w:val="32"/>
        </w:rPr>
        <w:t>一、指导思想和工作原则</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（一）指导思想</w:t>
      </w:r>
    </w:p>
    <w:p w:rsidR="00472A6B"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按照党的十九大“全面实施绩效管理”战略部署和《中华人民共和国预算法》的有关规定，建立健全贯穿预算编制、执行、监督和信息公开全过程的预算绩效管理制度，不断提高财政资金使用绩效，促进经济社会健康发展。</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（二）工作原则</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1.统一领导，各司其责。财政部门是预算绩效管理的管理主体，负责制定全区预算绩效管理工作规划和规章制度，组织、指导本级部门开展预算绩效管理工作。各预算单位是预算绩效管理的责任主体，负责制定本部门工作规划和规章制度，具体实施本部门预算绩效管理工作，组织、指导下属单位开展预算绩效管理工作。</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2.全面推进，突出重点。按照“谁申请资金，谁</w:t>
      </w:r>
      <w:r w:rsidR="00472A6B">
        <w:rPr>
          <w:rFonts w:ascii="仿宋" w:eastAsia="仿宋" w:hAnsi="仿宋" w:cs="仿宋" w:hint="eastAsia"/>
          <w:sz w:val="32"/>
          <w:szCs w:val="32"/>
        </w:rPr>
        <w:t>设置</w:t>
      </w:r>
      <w:r w:rsidRPr="00CF06E5">
        <w:rPr>
          <w:rFonts w:ascii="仿宋" w:eastAsia="仿宋" w:hAnsi="仿宋" w:cs="仿宋" w:hint="eastAsia"/>
          <w:sz w:val="32"/>
          <w:szCs w:val="32"/>
        </w:rPr>
        <w:t>目</w:t>
      </w:r>
      <w:r w:rsidRPr="00CF06E5">
        <w:rPr>
          <w:rFonts w:ascii="仿宋" w:eastAsia="仿宋" w:hAnsi="仿宋" w:cs="仿宋" w:hint="eastAsia"/>
          <w:sz w:val="32"/>
          <w:szCs w:val="32"/>
        </w:rPr>
        <w:lastRenderedPageBreak/>
        <w:t>标”的原则，各预算单位要将部门预算全部纳入绩效管理，编制预算绩效目标。财政部门根据财政管理工作需要，对部分单位和涉及民生领域的项目资金重点开展预算绩效评价工作，不断推进预算绩效管理。</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3.科学规范，公开透明。建立健全预算绩效管理运行机制，完善预算绩效管理制度体系、指标体系、评价体系，做到标准统一、数据准确、方法科学、程序透明、信息公开。</w:t>
      </w:r>
    </w:p>
    <w:p w:rsidR="00CF06E5" w:rsidRPr="00CF06E5" w:rsidRDefault="00CF06E5" w:rsidP="00CF06E5">
      <w:pPr>
        <w:spacing w:line="600" w:lineRule="exact"/>
        <w:ind w:firstLineChars="200" w:firstLine="640"/>
        <w:rPr>
          <w:rFonts w:ascii="黑体" w:eastAsia="黑体" w:hAnsi="黑体" w:cs="黑体"/>
          <w:sz w:val="32"/>
          <w:szCs w:val="32"/>
        </w:rPr>
      </w:pPr>
      <w:r w:rsidRPr="00CF06E5">
        <w:rPr>
          <w:rFonts w:ascii="黑体" w:eastAsia="黑体" w:hAnsi="黑体" w:cs="黑体" w:hint="eastAsia"/>
          <w:sz w:val="32"/>
          <w:szCs w:val="32"/>
        </w:rPr>
        <w:t>二、实施预算绩效管理的主要任务</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（一）绩效目标管理</w:t>
      </w:r>
    </w:p>
    <w:p w:rsidR="001671DB" w:rsidRPr="001671DB" w:rsidRDefault="00CF06E5" w:rsidP="001671DB">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1.绩效目标设定。绩效目标是预算绩效管理的基础和前提。各预算单位编制年度预算和调整本年度预算时，按照部门预算编制的总体要求和绩效目标填报要求，科学合理测算资金需求，编制绩效目标，报送同级财政部门。绩效目标申报范围是部门预算</w:t>
      </w:r>
      <w:r w:rsidR="001671DB">
        <w:rPr>
          <w:rFonts w:ascii="仿宋" w:eastAsia="仿宋" w:hAnsi="仿宋" w:cs="仿宋" w:hint="eastAsia"/>
          <w:sz w:val="32"/>
          <w:szCs w:val="32"/>
        </w:rPr>
        <w:t>重点</w:t>
      </w:r>
      <w:r w:rsidRPr="00CF06E5">
        <w:rPr>
          <w:rFonts w:ascii="仿宋" w:eastAsia="仿宋" w:hAnsi="仿宋" w:cs="仿宋" w:hint="eastAsia"/>
          <w:sz w:val="32"/>
          <w:szCs w:val="32"/>
        </w:rPr>
        <w:t>项目支出、政府购买公共服务支出和专项</w:t>
      </w:r>
      <w:r w:rsidR="00BE61C2">
        <w:rPr>
          <w:rFonts w:ascii="仿宋" w:eastAsia="仿宋" w:hAnsi="仿宋" w:cs="仿宋" w:hint="eastAsia"/>
          <w:sz w:val="32"/>
          <w:szCs w:val="32"/>
        </w:rPr>
        <w:t>转移支付</w:t>
      </w:r>
      <w:r w:rsidRPr="00CF06E5">
        <w:rPr>
          <w:rFonts w:ascii="仿宋" w:eastAsia="仿宋" w:hAnsi="仿宋" w:cs="仿宋" w:hint="eastAsia"/>
          <w:sz w:val="32"/>
          <w:szCs w:val="32"/>
        </w:rPr>
        <w:t>支出。</w:t>
      </w:r>
      <w:r w:rsidR="001671DB">
        <w:rPr>
          <w:rFonts w:ascii="仿宋" w:eastAsia="仿宋" w:hAnsi="仿宋" w:cs="仿宋" w:hint="eastAsia"/>
          <w:sz w:val="32"/>
          <w:szCs w:val="32"/>
        </w:rPr>
        <w:t>要</w:t>
      </w:r>
      <w:r w:rsidR="001671DB" w:rsidRPr="001671DB">
        <w:rPr>
          <w:rFonts w:ascii="仿宋" w:eastAsia="仿宋" w:hAnsi="仿宋" w:cs="仿宋"/>
          <w:sz w:val="32"/>
          <w:szCs w:val="32"/>
        </w:rPr>
        <w:t>扩大纳入绩效目标管理的</w:t>
      </w:r>
      <w:r w:rsidR="001671DB" w:rsidRPr="001671DB">
        <w:rPr>
          <w:rFonts w:ascii="仿宋" w:eastAsia="仿宋" w:hAnsi="仿宋" w:cs="仿宋" w:hint="eastAsia"/>
          <w:sz w:val="32"/>
          <w:szCs w:val="32"/>
        </w:rPr>
        <w:t>区</w:t>
      </w:r>
      <w:r w:rsidR="001671DB" w:rsidRPr="001671DB">
        <w:rPr>
          <w:rFonts w:ascii="仿宋" w:eastAsia="仿宋" w:hAnsi="仿宋" w:cs="仿宋"/>
          <w:sz w:val="32"/>
          <w:szCs w:val="32"/>
        </w:rPr>
        <w:t>本级项目支出比重，对于部门预算的项目支出，将绩效管理覆盖面</w:t>
      </w:r>
      <w:r w:rsidR="001671DB" w:rsidRPr="001671DB">
        <w:rPr>
          <w:rFonts w:ascii="仿宋" w:eastAsia="仿宋" w:hAnsi="仿宋" w:cs="仿宋" w:hint="eastAsia"/>
          <w:sz w:val="32"/>
          <w:szCs w:val="32"/>
        </w:rPr>
        <w:t>参照省本级控制在</w:t>
      </w:r>
      <w:r w:rsidR="001671DB" w:rsidRPr="001671DB">
        <w:rPr>
          <w:rFonts w:ascii="仿宋" w:eastAsia="仿宋" w:hAnsi="仿宋" w:cs="仿宋"/>
          <w:sz w:val="32"/>
          <w:szCs w:val="32"/>
        </w:rPr>
        <w:t>30万元以</w:t>
      </w:r>
      <w:r w:rsidR="001671DB" w:rsidRPr="001671DB">
        <w:rPr>
          <w:rFonts w:ascii="仿宋" w:eastAsia="仿宋" w:hAnsi="仿宋" w:cs="仿宋" w:hint="eastAsia"/>
          <w:sz w:val="32"/>
          <w:szCs w:val="32"/>
        </w:rPr>
        <w:t>上。</w:t>
      </w:r>
      <w:r w:rsidR="001671DB" w:rsidRPr="001671DB">
        <w:rPr>
          <w:rFonts w:ascii="仿宋" w:eastAsia="仿宋" w:hAnsi="仿宋" w:cs="仿宋"/>
          <w:bCs/>
          <w:sz w:val="32"/>
          <w:szCs w:val="32"/>
        </w:rPr>
        <w:t>对于30万元以上的项目，填报绩效目标，包括事前评估、目标管理、执行监控、自评价、再评价、结果运用等</w:t>
      </w:r>
      <w:r w:rsidR="001671DB" w:rsidRPr="001671DB">
        <w:rPr>
          <w:rFonts w:ascii="仿宋" w:eastAsia="仿宋" w:hAnsi="仿宋" w:cs="仿宋"/>
          <w:sz w:val="32"/>
          <w:szCs w:val="32"/>
        </w:rPr>
        <w:t>。</w:t>
      </w:r>
      <w:r w:rsidR="001671DB" w:rsidRPr="001671DB">
        <w:rPr>
          <w:rFonts w:ascii="仿宋" w:eastAsia="仿宋" w:hAnsi="仿宋" w:cs="仿宋" w:hint="eastAsia"/>
          <w:sz w:val="32"/>
          <w:szCs w:val="32"/>
        </w:rPr>
        <w:t>开展区</w:t>
      </w:r>
      <w:r w:rsidR="001671DB" w:rsidRPr="001671DB">
        <w:rPr>
          <w:rFonts w:ascii="仿宋" w:eastAsia="仿宋" w:hAnsi="仿宋" w:cs="仿宋"/>
          <w:sz w:val="32"/>
          <w:szCs w:val="32"/>
        </w:rPr>
        <w:t>本级预算部门整体支出绩效目标管理</w:t>
      </w:r>
      <w:r w:rsidR="001671DB" w:rsidRPr="001671DB">
        <w:rPr>
          <w:rFonts w:ascii="仿宋" w:eastAsia="仿宋" w:hAnsi="仿宋" w:cs="仿宋" w:hint="eastAsia"/>
          <w:sz w:val="32"/>
          <w:szCs w:val="32"/>
        </w:rPr>
        <w:t>试点</w:t>
      </w:r>
      <w:r w:rsidR="001671DB" w:rsidRPr="001671DB">
        <w:rPr>
          <w:rFonts w:ascii="仿宋" w:eastAsia="仿宋" w:hAnsi="仿宋" w:cs="仿宋"/>
          <w:sz w:val="32"/>
          <w:szCs w:val="32"/>
        </w:rPr>
        <w:t>；在绩效监控管理方面，将纳入绩效目标管理的项目支出全部纳入绩效监控范围，扩大绩效监控规模；在绩效评价方面，扩大项目单位和预算部门</w:t>
      </w:r>
      <w:proofErr w:type="gramStart"/>
      <w:r w:rsidR="001671DB" w:rsidRPr="001671DB">
        <w:rPr>
          <w:rFonts w:ascii="仿宋" w:eastAsia="仿宋" w:hAnsi="仿宋" w:cs="仿宋"/>
          <w:sz w:val="32"/>
          <w:szCs w:val="32"/>
        </w:rPr>
        <w:t>自评价</w:t>
      </w:r>
      <w:proofErr w:type="gramEnd"/>
      <w:r w:rsidR="001671DB" w:rsidRPr="001671DB">
        <w:rPr>
          <w:rFonts w:ascii="仿宋" w:eastAsia="仿宋" w:hAnsi="仿宋" w:cs="仿宋"/>
          <w:sz w:val="32"/>
          <w:szCs w:val="32"/>
        </w:rPr>
        <w:t>规模，</w:t>
      </w:r>
      <w:r w:rsidR="001671DB" w:rsidRPr="001671DB">
        <w:rPr>
          <w:rFonts w:ascii="仿宋" w:eastAsia="仿宋" w:hAnsi="仿宋" w:cs="仿宋" w:hint="eastAsia"/>
          <w:sz w:val="32"/>
          <w:szCs w:val="32"/>
        </w:rPr>
        <w:t>开展区</w:t>
      </w:r>
      <w:r w:rsidR="001671DB" w:rsidRPr="001671DB">
        <w:rPr>
          <w:rFonts w:ascii="仿宋" w:eastAsia="仿宋" w:hAnsi="仿宋" w:cs="仿宋"/>
          <w:sz w:val="32"/>
          <w:szCs w:val="32"/>
        </w:rPr>
        <w:t>本级重点民生支出再评价</w:t>
      </w:r>
      <w:r w:rsidR="001671DB" w:rsidRPr="001671DB">
        <w:rPr>
          <w:rFonts w:ascii="仿宋" w:eastAsia="仿宋" w:hAnsi="仿宋" w:cs="仿宋" w:hint="eastAsia"/>
          <w:sz w:val="32"/>
          <w:szCs w:val="32"/>
        </w:rPr>
        <w:t>。</w:t>
      </w:r>
    </w:p>
    <w:p w:rsidR="001671DB"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lastRenderedPageBreak/>
        <w:t>2.绩效目标审核。财政部门要依据国家相关政策、财政支出方向和重点、部门职能及事业发展规划等对各预算单位提出的绩效目标进行可行性、适当性、相关性、完整性等审核。绩效目标不符合要求的，财政部门应要求各预算单位进行调整，审核合格后方能进入下一步预算编审流程。对不按要求编报绩效目标的，不安排预算。</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（二）绩效评价</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绩效评价是财政部门和各预算单位根据设定的绩效目标，运用科学、合理的绩效评价指标、评价标准和评价方法，对财政资金支出的经济性、效率性和效益性进行客观、公正的评价。</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1.绩效评价时点。部门预算整体支出绩效评价项目应在预算年度结束后实施绩效评价。部门预算项目和专项支出绩效评价项目在项目完成后实施绩效评价。</w:t>
      </w:r>
    </w:p>
    <w:p w:rsidR="001671DB"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2.预算单位自评价。财政部门主管</w:t>
      </w:r>
      <w:proofErr w:type="gramStart"/>
      <w:r w:rsidRPr="00CF06E5">
        <w:rPr>
          <w:rFonts w:ascii="仿宋" w:eastAsia="仿宋" w:hAnsi="仿宋" w:cs="仿宋" w:hint="eastAsia"/>
          <w:sz w:val="32"/>
          <w:szCs w:val="32"/>
        </w:rPr>
        <w:t>业务组室负责</w:t>
      </w:r>
      <w:proofErr w:type="gramEnd"/>
      <w:r w:rsidRPr="00CF06E5">
        <w:rPr>
          <w:rFonts w:ascii="仿宋" w:eastAsia="仿宋" w:hAnsi="仿宋" w:cs="仿宋" w:hint="eastAsia"/>
          <w:sz w:val="32"/>
          <w:szCs w:val="32"/>
        </w:rPr>
        <w:t>督促各预算单位依据批复的绩效目标开展绩效</w:t>
      </w:r>
      <w:proofErr w:type="gramStart"/>
      <w:r w:rsidRPr="00CF06E5">
        <w:rPr>
          <w:rFonts w:ascii="仿宋" w:eastAsia="仿宋" w:hAnsi="仿宋" w:cs="仿宋" w:hint="eastAsia"/>
          <w:sz w:val="32"/>
          <w:szCs w:val="32"/>
        </w:rPr>
        <w:t>自评价</w:t>
      </w:r>
      <w:proofErr w:type="gramEnd"/>
      <w:r w:rsidRPr="00CF06E5">
        <w:rPr>
          <w:rFonts w:ascii="仿宋" w:eastAsia="仿宋" w:hAnsi="仿宋" w:cs="仿宋" w:hint="eastAsia"/>
          <w:sz w:val="32"/>
          <w:szCs w:val="32"/>
        </w:rPr>
        <w:t>并初审。财政部门主管</w:t>
      </w:r>
      <w:proofErr w:type="gramStart"/>
      <w:r w:rsidRPr="00CF06E5">
        <w:rPr>
          <w:rFonts w:ascii="仿宋" w:eastAsia="仿宋" w:hAnsi="仿宋" w:cs="仿宋" w:hint="eastAsia"/>
          <w:sz w:val="32"/>
          <w:szCs w:val="32"/>
        </w:rPr>
        <w:t>业务组室将</w:t>
      </w:r>
      <w:proofErr w:type="gramEnd"/>
      <w:r w:rsidRPr="00CF06E5">
        <w:rPr>
          <w:rFonts w:ascii="仿宋" w:eastAsia="仿宋" w:hAnsi="仿宋" w:cs="仿宋" w:hint="eastAsia"/>
          <w:sz w:val="32"/>
          <w:szCs w:val="32"/>
        </w:rPr>
        <w:t>初审通过的自评价报告报财政绩效评价组复审。</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3.财政部门综合评价。财政绩效评价组根据预算单位自评情况，选择部分单位或涉及民生领域的项目资金进行重点评价，制定评价方案，与财政部门主管</w:t>
      </w:r>
      <w:proofErr w:type="gramStart"/>
      <w:r w:rsidRPr="00CF06E5">
        <w:rPr>
          <w:rFonts w:ascii="仿宋" w:eastAsia="仿宋" w:hAnsi="仿宋" w:cs="仿宋" w:hint="eastAsia"/>
          <w:sz w:val="32"/>
          <w:szCs w:val="32"/>
        </w:rPr>
        <w:t>业务组室组成</w:t>
      </w:r>
      <w:proofErr w:type="gramEnd"/>
      <w:r w:rsidRPr="00CF06E5">
        <w:rPr>
          <w:rFonts w:ascii="仿宋" w:eastAsia="仿宋" w:hAnsi="仿宋" w:cs="仿宋" w:hint="eastAsia"/>
          <w:sz w:val="32"/>
          <w:szCs w:val="32"/>
        </w:rPr>
        <w:t>工作组或委托中介机构实施再评价。</w:t>
      </w:r>
      <w:r w:rsidR="00BE61C2">
        <w:rPr>
          <w:rFonts w:ascii="仿宋" w:eastAsia="仿宋" w:hAnsi="仿宋" w:cs="仿宋" w:hint="eastAsia"/>
          <w:sz w:val="32"/>
          <w:szCs w:val="32"/>
        </w:rPr>
        <w:t>将</w:t>
      </w:r>
      <w:r w:rsidR="001671DB" w:rsidRPr="00CF06E5">
        <w:rPr>
          <w:rFonts w:ascii="仿宋" w:eastAsia="仿宋" w:hAnsi="仿宋" w:cs="仿宋" w:hint="eastAsia"/>
          <w:sz w:val="32"/>
          <w:szCs w:val="32"/>
        </w:rPr>
        <w:t>绩效评价结果</w:t>
      </w:r>
      <w:r w:rsidR="00BE61C2">
        <w:rPr>
          <w:rFonts w:ascii="仿宋" w:eastAsia="仿宋" w:hAnsi="仿宋" w:cs="仿宋" w:hint="eastAsia"/>
          <w:sz w:val="32"/>
          <w:szCs w:val="32"/>
        </w:rPr>
        <w:t>分别编入政府决算和本部门决算，报送区人大常委会，并依法予以公开，</w:t>
      </w:r>
      <w:r w:rsidR="00BE61C2">
        <w:rPr>
          <w:rFonts w:ascii="仿宋" w:eastAsia="仿宋" w:hAnsi="仿宋" w:cs="仿宋" w:hint="eastAsia"/>
          <w:sz w:val="32"/>
          <w:szCs w:val="32"/>
        </w:rPr>
        <w:lastRenderedPageBreak/>
        <w:t>同时将绩效评价结果</w:t>
      </w:r>
      <w:r w:rsidR="001671DB" w:rsidRPr="00CF06E5">
        <w:rPr>
          <w:rFonts w:ascii="仿宋" w:eastAsia="仿宋" w:hAnsi="仿宋" w:cs="仿宋" w:hint="eastAsia"/>
          <w:sz w:val="32"/>
          <w:szCs w:val="32"/>
        </w:rPr>
        <w:t>作为今后年度预算安排的重要依据</w:t>
      </w:r>
      <w:r w:rsidR="00BE61C2">
        <w:rPr>
          <w:rFonts w:ascii="仿宋" w:eastAsia="仿宋" w:hAnsi="仿宋" w:cs="仿宋" w:hint="eastAsia"/>
          <w:sz w:val="32"/>
          <w:szCs w:val="32"/>
        </w:rPr>
        <w:t>。</w:t>
      </w:r>
    </w:p>
    <w:p w:rsidR="00CF06E5" w:rsidRPr="00CF06E5" w:rsidRDefault="00CF06E5" w:rsidP="00CF06E5">
      <w:pPr>
        <w:spacing w:line="600" w:lineRule="exact"/>
        <w:ind w:firstLineChars="200" w:firstLine="640"/>
        <w:rPr>
          <w:rFonts w:ascii="黑体" w:eastAsia="黑体" w:hAnsi="黑体" w:cs="黑体"/>
          <w:sz w:val="32"/>
          <w:szCs w:val="32"/>
        </w:rPr>
      </w:pPr>
      <w:r w:rsidRPr="00CF06E5">
        <w:rPr>
          <w:rFonts w:ascii="黑体" w:eastAsia="黑体" w:hAnsi="黑体" w:cs="黑体" w:hint="eastAsia"/>
          <w:sz w:val="32"/>
          <w:szCs w:val="32"/>
        </w:rPr>
        <w:t>三、工作要求</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（一）增强责任意识，重视绩效管理</w:t>
      </w:r>
    </w:p>
    <w:p w:rsidR="00FC78B3" w:rsidRPr="00FC78B3" w:rsidRDefault="00CF06E5" w:rsidP="00FC78B3">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党的十九大</w:t>
      </w:r>
      <w:proofErr w:type="gramStart"/>
      <w:r w:rsidRPr="00CF06E5">
        <w:rPr>
          <w:rFonts w:ascii="仿宋" w:eastAsia="仿宋" w:hAnsi="仿宋" w:cs="仿宋" w:hint="eastAsia"/>
          <w:sz w:val="32"/>
          <w:szCs w:val="32"/>
        </w:rPr>
        <w:t>作出</w:t>
      </w:r>
      <w:proofErr w:type="gramEnd"/>
      <w:r w:rsidRPr="00CF06E5">
        <w:rPr>
          <w:rFonts w:ascii="仿宋" w:eastAsia="仿宋" w:hAnsi="仿宋" w:cs="仿宋" w:hint="eastAsia"/>
          <w:sz w:val="32"/>
          <w:szCs w:val="32"/>
        </w:rPr>
        <w:t>“全面实施绩效管理”的战略部署，全面实施预算绩效管理是政府治理方式的深刻变革。</w:t>
      </w:r>
      <w:r w:rsidR="00FC78B3" w:rsidRPr="00FC78B3">
        <w:rPr>
          <w:rFonts w:ascii="仿宋" w:eastAsia="仿宋" w:hAnsi="仿宋" w:cs="仿宋" w:hint="eastAsia"/>
          <w:sz w:val="32"/>
          <w:szCs w:val="32"/>
        </w:rPr>
        <w:t>要充分认识全面实施预算绩效管理的重要意义。全面实施预算绩效管理是深化财政改革、建立现代财政制度的重要内容，是优化财政资源配置、提升公共服务质量的关键举措，要把全面实施预算绩效管理作为当前和今后一段时期财政预算工作的重点，真抓实干、常抓不懈，确保全面实施预算绩效管理各项改革任务落到实处，不断提高财政资源配置效率和使用效益。</w:t>
      </w:r>
      <w:r w:rsidRPr="00CF06E5">
        <w:rPr>
          <w:rFonts w:ascii="仿宋" w:eastAsia="仿宋" w:hAnsi="仿宋" w:cs="仿宋" w:hint="eastAsia"/>
          <w:sz w:val="32"/>
          <w:szCs w:val="32"/>
        </w:rPr>
        <w:t>要牢记树立正确政绩观，创新预算管理方式，突出绩效导向，落实主体责任，通过全方位、全过程、全覆盖实施预算绩效管理，实现预算和绩效管理一体化</w:t>
      </w:r>
      <w:r w:rsidR="00FC78B3">
        <w:rPr>
          <w:rFonts w:ascii="仿宋" w:eastAsia="仿宋" w:hAnsi="仿宋" w:cs="仿宋" w:hint="eastAsia"/>
          <w:sz w:val="32"/>
          <w:szCs w:val="32"/>
        </w:rPr>
        <w:t>。</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省财政厅对预算绩效管理工作进行了部署，财政预算绩效管理工作全面实施。各预算单位要切实提高思想认识，增强责任感、紧迫感和工作的主动性，将预算绩效管理作为本部门预算管理的重要工作任务，加强组织领导，建立工作机制，履行责任主体和实施主体职责，积极配合财政部门开展工作，确保预算绩效管理工作顺利推进实施。</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（二）认真组织实施，确保取得实效</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在编制部门预算时同步制定绩效目标，实行部门预算与绩效目标同申报、同审核、同批复。年终决算和项目完成后，</w:t>
      </w:r>
      <w:r w:rsidRPr="00CF06E5">
        <w:rPr>
          <w:rFonts w:ascii="仿宋" w:eastAsia="仿宋" w:hAnsi="仿宋" w:cs="仿宋" w:hint="eastAsia"/>
          <w:sz w:val="32"/>
          <w:szCs w:val="32"/>
        </w:rPr>
        <w:lastRenderedPageBreak/>
        <w:t>要按照绩效目标实施绩效评价，评</w:t>
      </w:r>
      <w:r w:rsidR="00FC78B3">
        <w:rPr>
          <w:rFonts w:ascii="仿宋" w:eastAsia="仿宋" w:hAnsi="仿宋" w:cs="仿宋" w:hint="eastAsia"/>
          <w:sz w:val="32"/>
          <w:szCs w:val="32"/>
        </w:rPr>
        <w:t>价</w:t>
      </w:r>
      <w:r w:rsidRPr="00CF06E5">
        <w:rPr>
          <w:rFonts w:ascii="仿宋" w:eastAsia="仿宋" w:hAnsi="仿宋" w:cs="仿宋" w:hint="eastAsia"/>
          <w:sz w:val="32"/>
          <w:szCs w:val="32"/>
        </w:rPr>
        <w:t>结果与决算同批复，并将评价结果作为优化财政管理和预算安排的重要依据。工作中，财政部门要认真履行职责，切实加强对预算绩效管理工作的组织、指导、协调和监督。各预算单位要充分发挥预算绩效管理的主体作用，按照财政部门的统一部署，理顺工作机制，制定具体措施，形成工作合力，切实做好预算绩效管理工作。</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（三）加强绩效考核，</w:t>
      </w:r>
      <w:proofErr w:type="gramStart"/>
      <w:r w:rsidRPr="00CF06E5">
        <w:rPr>
          <w:rFonts w:ascii="仿宋" w:eastAsia="仿宋" w:hAnsi="仿宋" w:cs="仿宋" w:hint="eastAsia"/>
          <w:sz w:val="32"/>
          <w:szCs w:val="32"/>
        </w:rPr>
        <w:t>建立问</w:t>
      </w:r>
      <w:proofErr w:type="gramEnd"/>
      <w:r w:rsidRPr="00CF06E5">
        <w:rPr>
          <w:rFonts w:ascii="仿宋" w:eastAsia="仿宋" w:hAnsi="仿宋" w:cs="仿宋" w:hint="eastAsia"/>
          <w:sz w:val="32"/>
          <w:szCs w:val="32"/>
        </w:rPr>
        <w:t>责机制</w:t>
      </w:r>
    </w:p>
    <w:p w:rsidR="00CF06E5" w:rsidRPr="00CF06E5" w:rsidRDefault="00CF06E5" w:rsidP="00CF06E5">
      <w:pPr>
        <w:spacing w:line="600" w:lineRule="exact"/>
        <w:ind w:firstLineChars="200" w:firstLine="640"/>
        <w:rPr>
          <w:rFonts w:ascii="仿宋" w:eastAsia="仿宋" w:hAnsi="仿宋" w:cs="仿宋"/>
          <w:sz w:val="32"/>
          <w:szCs w:val="32"/>
        </w:rPr>
      </w:pPr>
      <w:r w:rsidRPr="00CF06E5">
        <w:rPr>
          <w:rFonts w:ascii="仿宋" w:eastAsia="仿宋" w:hAnsi="仿宋" w:cs="仿宋" w:hint="eastAsia"/>
          <w:sz w:val="32"/>
          <w:szCs w:val="32"/>
        </w:rPr>
        <w:t>财政部门要进一步加强对各预算单位的预算绩效管理工作考核。发现预算支出与绩效目标发生偏离时，提出停止预算执行、调整绩效目标和追责建议，报至区政府。对违法违规问题，依法进行处理。</w:t>
      </w:r>
    </w:p>
    <w:p w:rsidR="002E038C" w:rsidRDefault="002E038C">
      <w:pPr>
        <w:spacing w:line="600" w:lineRule="exact"/>
        <w:ind w:firstLineChars="200" w:firstLine="640"/>
        <w:rPr>
          <w:rFonts w:ascii="仿宋" w:eastAsia="仿宋" w:hAnsi="仿宋" w:cs="仿宋"/>
          <w:sz w:val="32"/>
          <w:szCs w:val="32"/>
        </w:rPr>
      </w:pPr>
    </w:p>
    <w:sectPr w:rsidR="002E03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DA" w:rsidRDefault="00343DDA" w:rsidP="00BE61C2">
      <w:r>
        <w:separator/>
      </w:r>
    </w:p>
  </w:endnote>
  <w:endnote w:type="continuationSeparator" w:id="0">
    <w:p w:rsidR="00343DDA" w:rsidRDefault="00343DDA" w:rsidP="00BE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C2" w:rsidRDefault="00BE61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42701"/>
      <w:docPartObj>
        <w:docPartGallery w:val="Page Numbers (Bottom of Page)"/>
        <w:docPartUnique/>
      </w:docPartObj>
    </w:sdtPr>
    <w:sdtEndPr/>
    <w:sdtContent>
      <w:p w:rsidR="00BE61C2" w:rsidRDefault="00BE61C2">
        <w:pPr>
          <w:pStyle w:val="a8"/>
          <w:jc w:val="center"/>
        </w:pPr>
        <w:r>
          <w:fldChar w:fldCharType="begin"/>
        </w:r>
        <w:r>
          <w:instrText>PAGE   \* MERGEFORMAT</w:instrText>
        </w:r>
        <w:r>
          <w:fldChar w:fldCharType="separate"/>
        </w:r>
        <w:r w:rsidR="00BD0BA6" w:rsidRPr="00BD0BA6">
          <w:rPr>
            <w:noProof/>
            <w:lang w:val="zh-CN"/>
          </w:rPr>
          <w:t>4</w:t>
        </w:r>
        <w:r>
          <w:fldChar w:fldCharType="end"/>
        </w:r>
      </w:p>
    </w:sdtContent>
  </w:sdt>
  <w:p w:rsidR="00BE61C2" w:rsidRDefault="00BE61C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C2" w:rsidRDefault="00BE61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DA" w:rsidRDefault="00343DDA" w:rsidP="00BE61C2">
      <w:r>
        <w:separator/>
      </w:r>
    </w:p>
  </w:footnote>
  <w:footnote w:type="continuationSeparator" w:id="0">
    <w:p w:rsidR="00343DDA" w:rsidRDefault="00343DDA" w:rsidP="00BE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C2" w:rsidRDefault="00BE61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D4" w:rsidRDefault="004549D4">
    <w:pPr>
      <w:pStyle w:val="a7"/>
    </w:pPr>
    <w:bookmarkStart w:id="0" w:name="_GoBack"/>
    <w:bookmarkEnd w:id="0"/>
  </w:p>
  <w:p w:rsidR="00BE61C2" w:rsidRDefault="00BE61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C2" w:rsidRDefault="00BE61C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22738"/>
    <w:rsid w:val="001404FC"/>
    <w:rsid w:val="001671DB"/>
    <w:rsid w:val="002A13EC"/>
    <w:rsid w:val="002E038C"/>
    <w:rsid w:val="00343DDA"/>
    <w:rsid w:val="004549D4"/>
    <w:rsid w:val="00472A6B"/>
    <w:rsid w:val="00790006"/>
    <w:rsid w:val="009D5E33"/>
    <w:rsid w:val="00BD0BA6"/>
    <w:rsid w:val="00BE61C2"/>
    <w:rsid w:val="00CF06E5"/>
    <w:rsid w:val="00F16F0C"/>
    <w:rsid w:val="00FC78B3"/>
    <w:rsid w:val="00FF21C6"/>
    <w:rsid w:val="77E2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FollowedHyperlink"/>
    <w:basedOn w:val="a0"/>
    <w:rPr>
      <w:color w:val="800080"/>
      <w:u w:val="none"/>
    </w:rPr>
  </w:style>
  <w:style w:type="character" w:styleId="a5">
    <w:name w:val="Emphasis"/>
    <w:basedOn w:val="a0"/>
    <w:qFormat/>
  </w:style>
  <w:style w:type="character" w:styleId="HTML">
    <w:name w:val="HTML Definition"/>
    <w:basedOn w:val="a0"/>
  </w:style>
  <w:style w:type="character" w:styleId="HTML0">
    <w:name w:val="HTML Acronym"/>
    <w:basedOn w:val="a0"/>
    <w:rPr>
      <w:bdr w:val="none" w:sz="0" w:space="0" w:color="auto"/>
    </w:rPr>
  </w:style>
  <w:style w:type="character" w:styleId="HTML1">
    <w:name w:val="HTML Variable"/>
    <w:basedOn w:val="a0"/>
  </w:style>
  <w:style w:type="character" w:styleId="a6">
    <w:name w:val="Hyperlink"/>
    <w:basedOn w:val="a0"/>
    <w:rPr>
      <w:color w:val="0000FF"/>
      <w:u w:val="none"/>
    </w:rPr>
  </w:style>
  <w:style w:type="character" w:styleId="HTML2">
    <w:name w:val="HTML Code"/>
    <w:basedOn w:val="a0"/>
    <w:rPr>
      <w:rFonts w:ascii="Courier New" w:hAnsi="Courier New"/>
      <w:sz w:val="20"/>
    </w:rPr>
  </w:style>
  <w:style w:type="character" w:styleId="HTML3">
    <w:name w:val="HTML Cite"/>
    <w:basedOn w:val="a0"/>
  </w:style>
  <w:style w:type="character" w:customStyle="1" w:styleId="icon4">
    <w:name w:val="icon4"/>
    <w:basedOn w:val="a0"/>
  </w:style>
  <w:style w:type="character" w:customStyle="1" w:styleId="icon14">
    <w:name w:val="icon14"/>
    <w:basedOn w:val="a0"/>
  </w:style>
  <w:style w:type="character" w:customStyle="1" w:styleId="icon3">
    <w:name w:val="icon3"/>
    <w:basedOn w:val="a0"/>
  </w:style>
  <w:style w:type="character" w:customStyle="1" w:styleId="icon5">
    <w:name w:val="icon5"/>
    <w:basedOn w:val="a0"/>
  </w:style>
  <w:style w:type="character" w:customStyle="1" w:styleId="icon81">
    <w:name w:val="icon81"/>
    <w:basedOn w:val="a0"/>
  </w:style>
  <w:style w:type="character" w:customStyle="1" w:styleId="icon71">
    <w:name w:val="icon71"/>
    <w:basedOn w:val="a0"/>
  </w:style>
  <w:style w:type="character" w:customStyle="1" w:styleId="icon62">
    <w:name w:val="icon62"/>
    <w:basedOn w:val="a0"/>
  </w:style>
  <w:style w:type="character" w:customStyle="1" w:styleId="icon23">
    <w:name w:val="icon23"/>
    <w:basedOn w:val="a0"/>
  </w:style>
  <w:style w:type="character" w:customStyle="1" w:styleId="icon51">
    <w:name w:val="icon51"/>
    <w:basedOn w:val="a0"/>
  </w:style>
  <w:style w:type="character" w:customStyle="1" w:styleId="icon11">
    <w:name w:val="icon11"/>
    <w:basedOn w:val="a0"/>
  </w:style>
  <w:style w:type="character" w:customStyle="1" w:styleId="icon8">
    <w:name w:val="icon8"/>
    <w:basedOn w:val="a0"/>
  </w:style>
  <w:style w:type="character" w:customStyle="1" w:styleId="icon32">
    <w:name w:val="icon32"/>
    <w:basedOn w:val="a0"/>
  </w:style>
  <w:style w:type="character" w:customStyle="1" w:styleId="icon42">
    <w:name w:val="icon42"/>
    <w:basedOn w:val="a0"/>
  </w:style>
  <w:style w:type="character" w:customStyle="1" w:styleId="icon61">
    <w:name w:val="icon61"/>
    <w:basedOn w:val="a0"/>
  </w:style>
  <w:style w:type="character" w:customStyle="1" w:styleId="dropselectbox">
    <w:name w:val="dropselect_box"/>
    <w:basedOn w:val="a0"/>
  </w:style>
  <w:style w:type="character" w:customStyle="1" w:styleId="first-child">
    <w:name w:val="first-child"/>
    <w:basedOn w:val="a0"/>
  </w:style>
  <w:style w:type="character" w:customStyle="1" w:styleId="wx-space">
    <w:name w:val="wx-space"/>
    <w:basedOn w:val="a0"/>
  </w:style>
  <w:style w:type="character" w:customStyle="1" w:styleId="wx-space1">
    <w:name w:val="wx-space1"/>
    <w:basedOn w:val="a0"/>
  </w:style>
  <w:style w:type="character" w:customStyle="1" w:styleId="hover10">
    <w:name w:val="hover10"/>
    <w:basedOn w:val="a0"/>
    <w:rPr>
      <w:color w:val="000000"/>
      <w:shd w:val="clear" w:color="auto" w:fill="FFFFFF"/>
    </w:rPr>
  </w:style>
  <w:style w:type="character" w:customStyle="1" w:styleId="hover11">
    <w:name w:val="hover11"/>
    <w:basedOn w:val="a0"/>
    <w:rPr>
      <w:color w:val="000000"/>
      <w:shd w:val="clear" w:color="auto" w:fill="FFFFFF"/>
    </w:rPr>
  </w:style>
  <w:style w:type="paragraph" w:styleId="a7">
    <w:name w:val="header"/>
    <w:basedOn w:val="a"/>
    <w:link w:val="Char"/>
    <w:uiPriority w:val="99"/>
    <w:rsid w:val="00BE6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E61C2"/>
    <w:rPr>
      <w:rFonts w:ascii="Calibri" w:hAnsi="Calibri"/>
      <w:kern w:val="2"/>
      <w:sz w:val="18"/>
      <w:szCs w:val="18"/>
    </w:rPr>
  </w:style>
  <w:style w:type="paragraph" w:styleId="a8">
    <w:name w:val="footer"/>
    <w:basedOn w:val="a"/>
    <w:link w:val="Char0"/>
    <w:uiPriority w:val="99"/>
    <w:rsid w:val="00BE61C2"/>
    <w:pPr>
      <w:tabs>
        <w:tab w:val="center" w:pos="4153"/>
        <w:tab w:val="right" w:pos="8306"/>
      </w:tabs>
      <w:snapToGrid w:val="0"/>
      <w:jc w:val="left"/>
    </w:pPr>
    <w:rPr>
      <w:sz w:val="18"/>
      <w:szCs w:val="18"/>
    </w:rPr>
  </w:style>
  <w:style w:type="character" w:customStyle="1" w:styleId="Char0">
    <w:name w:val="页脚 Char"/>
    <w:basedOn w:val="a0"/>
    <w:link w:val="a8"/>
    <w:uiPriority w:val="99"/>
    <w:rsid w:val="00BE61C2"/>
    <w:rPr>
      <w:rFonts w:ascii="Calibri" w:hAnsi="Calibri"/>
      <w:kern w:val="2"/>
      <w:sz w:val="18"/>
      <w:szCs w:val="18"/>
    </w:rPr>
  </w:style>
  <w:style w:type="paragraph" w:styleId="a9">
    <w:name w:val="Balloon Text"/>
    <w:basedOn w:val="a"/>
    <w:link w:val="Char1"/>
    <w:rsid w:val="004549D4"/>
    <w:rPr>
      <w:sz w:val="18"/>
      <w:szCs w:val="18"/>
    </w:rPr>
  </w:style>
  <w:style w:type="character" w:customStyle="1" w:styleId="Char1">
    <w:name w:val="批注框文本 Char"/>
    <w:basedOn w:val="a0"/>
    <w:link w:val="a9"/>
    <w:rsid w:val="004549D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FollowedHyperlink"/>
    <w:basedOn w:val="a0"/>
    <w:rPr>
      <w:color w:val="800080"/>
      <w:u w:val="none"/>
    </w:rPr>
  </w:style>
  <w:style w:type="character" w:styleId="a5">
    <w:name w:val="Emphasis"/>
    <w:basedOn w:val="a0"/>
    <w:qFormat/>
  </w:style>
  <w:style w:type="character" w:styleId="HTML">
    <w:name w:val="HTML Definition"/>
    <w:basedOn w:val="a0"/>
  </w:style>
  <w:style w:type="character" w:styleId="HTML0">
    <w:name w:val="HTML Acronym"/>
    <w:basedOn w:val="a0"/>
    <w:rPr>
      <w:bdr w:val="none" w:sz="0" w:space="0" w:color="auto"/>
    </w:rPr>
  </w:style>
  <w:style w:type="character" w:styleId="HTML1">
    <w:name w:val="HTML Variable"/>
    <w:basedOn w:val="a0"/>
  </w:style>
  <w:style w:type="character" w:styleId="a6">
    <w:name w:val="Hyperlink"/>
    <w:basedOn w:val="a0"/>
    <w:rPr>
      <w:color w:val="0000FF"/>
      <w:u w:val="none"/>
    </w:rPr>
  </w:style>
  <w:style w:type="character" w:styleId="HTML2">
    <w:name w:val="HTML Code"/>
    <w:basedOn w:val="a0"/>
    <w:rPr>
      <w:rFonts w:ascii="Courier New" w:hAnsi="Courier New"/>
      <w:sz w:val="20"/>
    </w:rPr>
  </w:style>
  <w:style w:type="character" w:styleId="HTML3">
    <w:name w:val="HTML Cite"/>
    <w:basedOn w:val="a0"/>
  </w:style>
  <w:style w:type="character" w:customStyle="1" w:styleId="icon4">
    <w:name w:val="icon4"/>
    <w:basedOn w:val="a0"/>
  </w:style>
  <w:style w:type="character" w:customStyle="1" w:styleId="icon14">
    <w:name w:val="icon14"/>
    <w:basedOn w:val="a0"/>
  </w:style>
  <w:style w:type="character" w:customStyle="1" w:styleId="icon3">
    <w:name w:val="icon3"/>
    <w:basedOn w:val="a0"/>
  </w:style>
  <w:style w:type="character" w:customStyle="1" w:styleId="icon5">
    <w:name w:val="icon5"/>
    <w:basedOn w:val="a0"/>
  </w:style>
  <w:style w:type="character" w:customStyle="1" w:styleId="icon81">
    <w:name w:val="icon81"/>
    <w:basedOn w:val="a0"/>
  </w:style>
  <w:style w:type="character" w:customStyle="1" w:styleId="icon71">
    <w:name w:val="icon71"/>
    <w:basedOn w:val="a0"/>
  </w:style>
  <w:style w:type="character" w:customStyle="1" w:styleId="icon62">
    <w:name w:val="icon62"/>
    <w:basedOn w:val="a0"/>
  </w:style>
  <w:style w:type="character" w:customStyle="1" w:styleId="icon23">
    <w:name w:val="icon23"/>
    <w:basedOn w:val="a0"/>
  </w:style>
  <w:style w:type="character" w:customStyle="1" w:styleId="icon51">
    <w:name w:val="icon51"/>
    <w:basedOn w:val="a0"/>
  </w:style>
  <w:style w:type="character" w:customStyle="1" w:styleId="icon11">
    <w:name w:val="icon11"/>
    <w:basedOn w:val="a0"/>
  </w:style>
  <w:style w:type="character" w:customStyle="1" w:styleId="icon8">
    <w:name w:val="icon8"/>
    <w:basedOn w:val="a0"/>
  </w:style>
  <w:style w:type="character" w:customStyle="1" w:styleId="icon32">
    <w:name w:val="icon32"/>
    <w:basedOn w:val="a0"/>
  </w:style>
  <w:style w:type="character" w:customStyle="1" w:styleId="icon42">
    <w:name w:val="icon42"/>
    <w:basedOn w:val="a0"/>
  </w:style>
  <w:style w:type="character" w:customStyle="1" w:styleId="icon61">
    <w:name w:val="icon61"/>
    <w:basedOn w:val="a0"/>
  </w:style>
  <w:style w:type="character" w:customStyle="1" w:styleId="dropselectbox">
    <w:name w:val="dropselect_box"/>
    <w:basedOn w:val="a0"/>
  </w:style>
  <w:style w:type="character" w:customStyle="1" w:styleId="first-child">
    <w:name w:val="first-child"/>
    <w:basedOn w:val="a0"/>
  </w:style>
  <w:style w:type="character" w:customStyle="1" w:styleId="wx-space">
    <w:name w:val="wx-space"/>
    <w:basedOn w:val="a0"/>
  </w:style>
  <w:style w:type="character" w:customStyle="1" w:styleId="wx-space1">
    <w:name w:val="wx-space1"/>
    <w:basedOn w:val="a0"/>
  </w:style>
  <w:style w:type="character" w:customStyle="1" w:styleId="hover10">
    <w:name w:val="hover10"/>
    <w:basedOn w:val="a0"/>
    <w:rPr>
      <w:color w:val="000000"/>
      <w:shd w:val="clear" w:color="auto" w:fill="FFFFFF"/>
    </w:rPr>
  </w:style>
  <w:style w:type="character" w:customStyle="1" w:styleId="hover11">
    <w:name w:val="hover11"/>
    <w:basedOn w:val="a0"/>
    <w:rPr>
      <w:color w:val="000000"/>
      <w:shd w:val="clear" w:color="auto" w:fill="FFFFFF"/>
    </w:rPr>
  </w:style>
  <w:style w:type="paragraph" w:styleId="a7">
    <w:name w:val="header"/>
    <w:basedOn w:val="a"/>
    <w:link w:val="Char"/>
    <w:uiPriority w:val="99"/>
    <w:rsid w:val="00BE6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E61C2"/>
    <w:rPr>
      <w:rFonts w:ascii="Calibri" w:hAnsi="Calibri"/>
      <w:kern w:val="2"/>
      <w:sz w:val="18"/>
      <w:szCs w:val="18"/>
    </w:rPr>
  </w:style>
  <w:style w:type="paragraph" w:styleId="a8">
    <w:name w:val="footer"/>
    <w:basedOn w:val="a"/>
    <w:link w:val="Char0"/>
    <w:uiPriority w:val="99"/>
    <w:rsid w:val="00BE61C2"/>
    <w:pPr>
      <w:tabs>
        <w:tab w:val="center" w:pos="4153"/>
        <w:tab w:val="right" w:pos="8306"/>
      </w:tabs>
      <w:snapToGrid w:val="0"/>
      <w:jc w:val="left"/>
    </w:pPr>
    <w:rPr>
      <w:sz w:val="18"/>
      <w:szCs w:val="18"/>
    </w:rPr>
  </w:style>
  <w:style w:type="character" w:customStyle="1" w:styleId="Char0">
    <w:name w:val="页脚 Char"/>
    <w:basedOn w:val="a0"/>
    <w:link w:val="a8"/>
    <w:uiPriority w:val="99"/>
    <w:rsid w:val="00BE61C2"/>
    <w:rPr>
      <w:rFonts w:ascii="Calibri" w:hAnsi="Calibri"/>
      <w:kern w:val="2"/>
      <w:sz w:val="18"/>
      <w:szCs w:val="18"/>
    </w:rPr>
  </w:style>
  <w:style w:type="paragraph" w:styleId="a9">
    <w:name w:val="Balloon Text"/>
    <w:basedOn w:val="a"/>
    <w:link w:val="Char1"/>
    <w:rsid w:val="004549D4"/>
    <w:rPr>
      <w:sz w:val="18"/>
      <w:szCs w:val="18"/>
    </w:rPr>
  </w:style>
  <w:style w:type="character" w:customStyle="1" w:styleId="Char1">
    <w:name w:val="批注框文本 Char"/>
    <w:basedOn w:val="a0"/>
    <w:link w:val="a9"/>
    <w:rsid w:val="004549D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98"/>
    <w:rsid w:val="000D2098"/>
    <w:rsid w:val="002946F0"/>
    <w:rsid w:val="00837AFC"/>
    <w:rsid w:val="00E1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259DA1FC7845AB88262642D2CCD2E8">
    <w:name w:val="20259DA1FC7845AB88262642D2CCD2E8"/>
    <w:rsid w:val="000D209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259DA1FC7845AB88262642D2CCD2E8">
    <w:name w:val="20259DA1FC7845AB88262642D2CCD2E8"/>
    <w:rsid w:val="000D20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日升秋华</dc:creator>
  <cp:lastModifiedBy>PC</cp:lastModifiedBy>
  <cp:revision>10</cp:revision>
  <cp:lastPrinted>2020-06-04T08:06:00Z</cp:lastPrinted>
  <dcterms:created xsi:type="dcterms:W3CDTF">2020-06-04T01:22:00Z</dcterms:created>
  <dcterms:modified xsi:type="dcterms:W3CDTF">2020-06-05T00:56:00Z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